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Care Worker Award</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Describe how the nominee has delivered excellent care to clients, demonstrating an ability to overcome obstacles and support them to achieve their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In what way does the nominee demonstrate the principles of person-centred care through their understanding of the need to treat each person as an individual?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How has the nominee worked to support clients to take risks, try new things and live life with minimal restriction?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What examples can be provided on how the nominee has worked hard to build trust, created opportunities and helped clients to be as independent as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sz w:val="17"/>
          <w:szCs w:val="17"/>
        </w:rPr>
      </w:pPr>
      <w:r w:rsidDel="00000000" w:rsidR="00000000" w:rsidRPr="00000000">
        <w:rPr>
          <w:rtl w:val="0"/>
        </w:rPr>
      </w:r>
    </w:p>
    <w:p w:rsidR="00000000" w:rsidDel="00000000" w:rsidP="00000000" w:rsidRDefault="00000000" w:rsidRPr="00000000" w14:paraId="00000074">
      <w:pPr>
        <w:rPr>
          <w:sz w:val="17"/>
          <w:szCs w:val="17"/>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How has the nominee supported clients to play an active part in their local 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8">
      <w:pPr>
        <w:rPr>
          <w:sz w:val="17"/>
          <w:szCs w:val="17"/>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Describe the nominee’s involvement in encouraging clients and their relatives/carers participation in the development of the clients’ care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examples exemplify how the nominee has ‘gone beyond the call of duty’ in supporting a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Tell us how the nominee has embraced their own personal development by looking for opportunities to enhance their own knowledge and skills e.g. attendance at learning and development courses, reading around subjects they have learnt about, extending skills through shadowing others, using e-learning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examples where the nominee has used their own initiative to support clients and the service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has the nominee shown abilities that typify qualities needed in a great support worker such as: adaptability, patience and responsiveness to those they support?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9B">
    <w:pPr>
      <w:rPr/>
    </w:pPr>
    <w:r w:rsidDel="00000000" w:rsidR="00000000" w:rsidRPr="00000000">
      <w:rPr>
        <w:rtl w:val="0"/>
      </w:rPr>
      <w:t xml:space="preserve">Please complete all boxes</w:t>
    </w:r>
  </w:p>
  <w:p w:rsidR="00000000" w:rsidDel="00000000" w:rsidP="00000000" w:rsidRDefault="00000000" w:rsidRPr="00000000" w14:paraId="0000009C">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